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68" w:rsidRPr="00812A68" w:rsidRDefault="00812A68" w:rsidP="00812A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О наборе специалистов на Президентскую программу в рамках реализации Государственного плана подготовки управленческих кадров для организаций народного хозяйства</w:t>
      </w:r>
    </w:p>
    <w:p w:rsidR="00812A68" w:rsidRPr="00812A68" w:rsidRDefault="00812A68" w:rsidP="00812A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Информация об условиях участия в Президентской программе.</w:t>
      </w:r>
    </w:p>
    <w:p w:rsidR="00812A68" w:rsidRPr="00812A68" w:rsidRDefault="00812A68" w:rsidP="00812A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 </w:t>
      </w:r>
      <w:proofErr w:type="gramStart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Президентская программа реализуется в соответствии с Указом Президента РФ от 23 июля 1997 года № 774 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одготовке управленческих кадров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организаций народного хозяйства Российской Федерации»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 постановлением Правительства РФ от 24 марта 2007 года № 177 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подготовке управленческих кадров для организаций народного хозяйства Российской Федерации в 2007/08 - 2018/19 учебных годах».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gramEnd"/>
    </w:p>
    <w:p w:rsidR="00812A68" w:rsidRPr="00812A68" w:rsidRDefault="00812A68" w:rsidP="00812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Программа предусматривает обучение в ведущих российских высших учебных заведениях продолжительностью 3-9 месяцев в зависимости от выбранной программы и формы обучения и стажировку на конкурсной основе в ведущих российских и зарубежных организациях от 2 недель до 3 месяцев.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Обучение проводится по двум типам образовательных программ: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1.</w:t>
      </w: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Базовые образовательные программы (тип B - </w:t>
      </w:r>
      <w:proofErr w:type="spellStart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basic</w:t>
      </w:r>
      <w:proofErr w:type="spellEnd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550 учебных часов) предусматривают профессиональную переподготовку по одному из направлений «Экономика и управление»: менеджмент, маркетинг, финансы. По результатам обучения выдается диплом о профессиональной переподготовке.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2. Проектно-ориентированные образовательные программы (тип A - </w:t>
      </w:r>
      <w:proofErr w:type="spellStart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advanced</w:t>
      </w:r>
      <w:proofErr w:type="spellEnd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550 учебных часов) предусматривают п</w:t>
      </w:r>
      <w:r w:rsidR="008F1949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рофессиональную переподготовку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 области экономики, управления, здравоохранения и образования, основанную        на разработке и реализации под руководством и при консультации преподавателя проекта, встроенного в процесс обучения. На конкурсных испытаниях кандидат представляет концепцию проекта развития организации, планируемый                     к реализации в процессе или после окончания обучения. По результатам обучения выдается диплом о профессиональной переподготовке.</w:t>
      </w:r>
    </w:p>
    <w:p w:rsidR="00812A68" w:rsidRPr="00812A68" w:rsidRDefault="00812A68" w:rsidP="00812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Требования к кандидатам: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возраст до 40 лет (предпочтительно);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образование – высшее;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общий стаж работы – не менее 5 лет;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опыт работы на управленческих должностях – не менее 3-х лет;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планируемое участие в реализации проекта развития организации.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</w:t>
      </w:r>
    </w:p>
    <w:p w:rsidR="00812A68" w:rsidRPr="00812A68" w:rsidRDefault="00812A68" w:rsidP="00812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lastRenderedPageBreak/>
        <w:t>Вузы, участники Президентской программы: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812A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академия народного хозяйства и государственной службы   при Президенте РФ (г. Москва, г. Красногорск);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812A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Международный институт менеджмента ЛИНК (г. Москва, г. Жуковский,   г. Дубна);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812A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Российский экономический университет им. </w:t>
      </w:r>
      <w:proofErr w:type="spellStart"/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Г.В.Плеханова</w:t>
      </w:r>
      <w:proofErr w:type="spellEnd"/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(г. Москва);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812A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Московская международная Высшая школа бизнеса «МИРБИС» (г. Москва);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 5.</w:t>
      </w:r>
      <w:r w:rsidRPr="00812A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Национальный исследовательский университет МЭИ (Технический университет) (г. Москва);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Pr="00812A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Финансовый университет при Правительстве РФ (г. Москва);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образовательных программ для обучения каждого  из перечисленных ВУЗов представлен на сайте Федерального ресурсного центра </w:t>
      </w:r>
      <w:hyperlink r:id="rId5" w:history="1">
        <w:r w:rsidRPr="00812A6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http://pprog.ru/education/page3.php</w:t>
        </w:r>
      </w:hyperlink>
      <w:r w:rsidRPr="00812A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812A68" w:rsidRPr="00812A68" w:rsidRDefault="00812A68" w:rsidP="00812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Конкурсные испытания включают: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1.  оценка уровня владения информационными технологиями (тестирование);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2.  оценка мотивации специалиста (мотивационное эссе);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3. оценка уровня профессиональной компетентности (профессиональное интервью);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4.  оценка уровня владения иностранным языком;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5.  презентация проекта развития организация (специальный конкурс) (тип А).</w:t>
      </w:r>
    </w:p>
    <w:p w:rsidR="00812A68" w:rsidRPr="00812A68" w:rsidRDefault="00812A68" w:rsidP="00812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 </w:t>
      </w:r>
    </w:p>
    <w:p w:rsidR="00812A68" w:rsidRPr="00812A68" w:rsidRDefault="00812A68" w:rsidP="00812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Финансирование обучения: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MS Mincho" w:eastAsia="MS Mincho" w:hAnsi="MS Mincho" w:cs="Times New Roman" w:hint="eastAsia"/>
          <w:color w:val="262626"/>
          <w:sz w:val="27"/>
          <w:szCs w:val="27"/>
          <w:lang w:eastAsia="ru-RU"/>
        </w:rPr>
        <w:noBreakHyphen/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66% за счет средств бюджета Московской области (в том числе за счет средств федерального бюджета Российской Федерации, поступающих в форме субсидий);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MS Mincho" w:eastAsia="MS Mincho" w:hAnsi="MS Mincho" w:cs="Times New Roman" w:hint="eastAsia"/>
          <w:color w:val="262626"/>
          <w:sz w:val="27"/>
          <w:szCs w:val="27"/>
          <w:lang w:eastAsia="ru-RU"/>
        </w:rPr>
        <w:noBreakHyphen/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34% за счет средств направляющей организации или собственных сре</w:t>
      </w:r>
      <w:proofErr w:type="gramStart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дств сп</w:t>
      </w:r>
      <w:proofErr w:type="gramEnd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ециалиста.</w:t>
      </w:r>
    </w:p>
    <w:p w:rsidR="00812A68" w:rsidRPr="00812A68" w:rsidRDefault="00812A68" w:rsidP="00812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Общая стоимость обучения составляет: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программа типа</w:t>
      </w:r>
      <w:proofErr w:type="gramStart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А</w:t>
      </w:r>
      <w:proofErr w:type="gramEnd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– 100 000 рублей;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- программа типа В – 60 000 рублей.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ab/>
      </w: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Для участия в Президентской программе необходимо: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1. Пройти обязательную </w:t>
      </w:r>
      <w:proofErr w:type="spellStart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on-line</w:t>
      </w:r>
      <w:proofErr w:type="spellEnd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регистрацию в информационной системе Программы </w:t>
      </w:r>
      <w:proofErr w:type="spellStart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Модеус</w:t>
      </w:r>
      <w:proofErr w:type="spellEnd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по адресу </w:t>
      </w:r>
      <w:hyperlink r:id="rId6" w:history="1">
        <w:r w:rsidRPr="00812A68">
          <w:rPr>
            <w:rFonts w:ascii="Times New Roman" w:eastAsia="Times New Roman" w:hAnsi="Times New Roman" w:cs="Times New Roman"/>
            <w:color w:val="262626"/>
            <w:sz w:val="27"/>
            <w:szCs w:val="27"/>
            <w:u w:val="single"/>
            <w:lang w:eastAsia="ru-RU"/>
          </w:rPr>
          <w:t>https://modeus.pprog.ru</w:t>
        </w:r>
      </w:hyperlink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u w:val="single"/>
          <w:lang w:eastAsia="ru-RU"/>
        </w:rPr>
        <w:t>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2.  После получения письма о подтверждении регистрации, обязательно пройти процесс подтверждения для активации своего статуса;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3.  Оформить в соответствие с требованиями документы для участия в конкурсном отборе и представить их в Региональный ресурсный центр;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4. После подачи оформленных в соответствие с требованиями документов получить пароль для входа в информационную систему (личный кабинет);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5.  Пройти конкурсные испытания в назначенный день.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ab/>
      </w: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Перечень документов: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1.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Заявка рекомендующей организац</w:t>
      </w:r>
      <w:r w:rsidR="008F1949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ии на подготовку специалиста   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и рекомендация руководителя организации - форма № РО-01 – 2 экз.                   на бумажном носителе с подписью руководителя организации и печатью;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2.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Концепция проекта развития учреждения или организации и индивидуальное проектное задание – форма № РО-02 – 2 экз. на бумажном носителе с подписью руководителя организации и печатью;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3.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Копия диплома о высшем образовании – 2 экз.;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4.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Копия документа об изменении фамилии (в случае, если диплом выписан    на другую фамилию) – 2 экз.;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5.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Копия паспорта Российской Федерации (страницы, содержащие фотографию        и дату рождения, информацию о месте выдачи паспорта, регистрацию по месту жительства) – 2 экз.;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6.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Копия трудовой книжки, заверенная отделом кадров организации – 2 экз.,     с наличием оригинал оттиска печати;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7.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Трехсторонний договор – 4 экз. – все оригиналы;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8.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Мотивационное эссе – 2 экз.;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9.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  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Копия свидетельства о предпринимательской деятельности – 2 экз.   </w:t>
      </w:r>
      <w:bookmarkStart w:id="0" w:name="_GoBack"/>
      <w:bookmarkEnd w:id="0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      с наличием оригинал оттиска печати;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10.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Справка о подтверждении общего и/или управленческого стажа работы, функциональных обязанностях – 2 экз.;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11.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Регистрация в Московской области – 2 экз. или трудоустройство в Московской области;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12.</w:t>
      </w:r>
      <w:r w:rsidRPr="00812A68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 xml:space="preserve">   </w:t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Согласие об использовании персональных данных – 2 экз.</w:t>
      </w:r>
    </w:p>
    <w:p w:rsidR="00812A68" w:rsidRPr="00812A68" w:rsidRDefault="00812A68" w:rsidP="00812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 </w:t>
      </w:r>
    </w:p>
    <w:p w:rsidR="00812A68" w:rsidRPr="00812A68" w:rsidRDefault="00812A68" w:rsidP="00812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Требования, предъявляемые к документам: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1. В </w:t>
      </w:r>
      <w:proofErr w:type="gramStart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договоре</w:t>
      </w:r>
      <w:proofErr w:type="gramEnd"/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должны быть заполнены только следующие пункты: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MS Mincho" w:eastAsia="MS Mincho" w:hAnsi="MS Mincho" w:cs="Times New Roman" w:hint="eastAsia"/>
          <w:color w:val="262626"/>
          <w:sz w:val="27"/>
          <w:szCs w:val="27"/>
          <w:lang w:eastAsia="ru-RU"/>
        </w:rPr>
        <w:noBreakHyphen/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преамбула: рекомендующая организация, специалист;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MS Mincho" w:eastAsia="MS Mincho" w:hAnsi="MS Mincho" w:cs="Times New Roman" w:hint="eastAsia"/>
          <w:color w:val="262626"/>
          <w:sz w:val="27"/>
          <w:szCs w:val="27"/>
          <w:lang w:eastAsia="ru-RU"/>
        </w:rPr>
        <w:noBreakHyphen/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пункт 4.2 (тема проектного задания);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MS Mincho" w:eastAsia="MS Mincho" w:hAnsi="MS Mincho" w:cs="Times New Roman" w:hint="eastAsia"/>
          <w:color w:val="262626"/>
          <w:sz w:val="27"/>
          <w:szCs w:val="27"/>
          <w:lang w:eastAsia="ru-RU"/>
        </w:rPr>
        <w:noBreakHyphen/>
      </w: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реквизиты сторон.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2. Подпись руководителя и печать организации в формах РО-01, РО-02 должны соответствовать подписи руководителя и печати организации в Договоре (в случае если документы подписывает руководитель, имеющий право подписи  на основании Приказа или Доверенности к документам, прикладывается 6 копий данного документа, заверенные Руководителем или отделом кадров)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3. Данные в форме РО-01 (при заполнении анкеты в информационной системе Программы) должны соответствовать данным в трудовой книжке: должность   в настоящий момент, общий стаж работы, управленческий стаж работы.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4. Подтверждающие справки оформляются на бланках организации, подписываются и заверяются печатью организации.</w:t>
      </w:r>
    </w:p>
    <w:p w:rsidR="00812A68" w:rsidRPr="00812A68" w:rsidRDefault="00812A68" w:rsidP="00812A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5. Все документы должны быть сформированы по экземплярам и укомплектованы  в 2 файла, а типовые контракты – отдельно в один файл.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главный инспектор отдела по вопросам   государственной гражданской и муниципальной службы Управления государственной  и муниципальной службы Администрации Губернатора Московской области </w:t>
      </w:r>
      <w:proofErr w:type="spellStart"/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 (тел. 8-968-859-04-24, (49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602-32-32 (доб. 4-19-62), </w:t>
      </w:r>
      <w:r w:rsidRPr="00812A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A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12A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rrc</w:t>
      </w:r>
      <w:proofErr w:type="spellEnd"/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812A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</w:t>
      </w:r>
      <w:proofErr w:type="spellEnd"/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812A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2A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2A68" w:rsidRPr="00812A68" w:rsidRDefault="00812A68" w:rsidP="00812A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желании подать заявку на участие в Президентской программе просьба проинформировать 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экономике Администрации городского округа Домодедово по адресу электронной почты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boronenkova</w:t>
      </w:r>
      <w:proofErr w:type="spellEnd"/>
      <w:r w:rsidRPr="00812A68">
        <w:rPr>
          <w:rFonts w:ascii="Times New Roman" w:eastAsia="Times New Roman" w:hAnsi="Times New Roman" w:cs="Times New Roman"/>
          <w:sz w:val="24"/>
          <w:szCs w:val="24"/>
          <w:lang w:eastAsia="ru-RU"/>
        </w:rPr>
        <w:t>@domod.ru или тел. 8(496)792-41-67</w:t>
      </w:r>
    </w:p>
    <w:p w:rsidR="005F179B" w:rsidRPr="00812A68" w:rsidRDefault="005F179B" w:rsidP="00812A68"/>
    <w:sectPr w:rsidR="005F179B" w:rsidRPr="0081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E0"/>
    <w:rsid w:val="005F179B"/>
    <w:rsid w:val="00705979"/>
    <w:rsid w:val="00780AE0"/>
    <w:rsid w:val="00812A68"/>
    <w:rsid w:val="008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deus.pprog.ru/" TargetMode="External"/><Relationship Id="rId5" Type="http://schemas.openxmlformats.org/officeDocument/2006/relationships/hyperlink" Target="http://pprog.ru/education/page3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Бороненкова О.И.</dc:creator>
  <cp:keywords/>
  <dc:description/>
  <cp:lastModifiedBy>Бороненкова О.И.</cp:lastModifiedBy>
  <cp:revision>3</cp:revision>
  <dcterms:created xsi:type="dcterms:W3CDTF">2018-08-30T13:03:00Z</dcterms:created>
  <dcterms:modified xsi:type="dcterms:W3CDTF">2018-08-30T13:26:00Z</dcterms:modified>
</cp:coreProperties>
</file>